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AE4" w:rsidRPr="00CA7C3D" w:rsidRDefault="00884AE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884AE4" w:rsidRPr="00CA7C3D" w:rsidRDefault="00884AE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884AE4" w:rsidRPr="00CA7C3D" w:rsidRDefault="00884AE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84AE4" w:rsidRPr="00CA7C3D" w:rsidRDefault="00884AE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884AE4" w:rsidRPr="00CA7C3D" w:rsidRDefault="00884AE4" w:rsidP="00CA7C3D">
      <w:pPr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От   30.09.2020           № 348</w:t>
      </w:r>
    </w:p>
    <w:p w:rsidR="00884AE4" w:rsidRPr="00CA7C3D" w:rsidRDefault="00884AE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884AE4" w:rsidRDefault="00884AE4" w:rsidP="009831EF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схемы расположения  земельн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</w:t>
      </w:r>
      <w:r>
        <w:rPr>
          <w:sz w:val="28"/>
          <w:szCs w:val="28"/>
          <w:lang w:eastAsia="ru-RU"/>
        </w:rPr>
        <w:t>айо</w:t>
      </w:r>
      <w:r w:rsidRPr="00CA7C3D">
        <w:rPr>
          <w:sz w:val="28"/>
          <w:szCs w:val="28"/>
          <w:lang w:eastAsia="ru-RU"/>
        </w:rPr>
        <w:t xml:space="preserve">н, </w:t>
      </w:r>
      <w:r>
        <w:rPr>
          <w:sz w:val="28"/>
          <w:szCs w:val="28"/>
          <w:lang w:eastAsia="ru-RU"/>
        </w:rPr>
        <w:t xml:space="preserve">Унечское городское поселение, </w:t>
      </w:r>
    </w:p>
    <w:p w:rsidR="00884AE4" w:rsidRPr="00CA7C3D" w:rsidRDefault="00884AE4" w:rsidP="009831EF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г. Унеча, ул. Твардовского, з/у 36</w:t>
      </w:r>
    </w:p>
    <w:p w:rsidR="00884AE4" w:rsidRPr="00CA7C3D" w:rsidRDefault="00884AE4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884AE4" w:rsidRPr="00CA7C3D" w:rsidRDefault="00884AE4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884AE4" w:rsidRDefault="00884AE4" w:rsidP="00F77AF1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72FFD">
        <w:rPr>
          <w:lang w:eastAsia="ru-RU"/>
        </w:rPr>
        <w:t xml:space="preserve">  ст</w:t>
      </w:r>
      <w:r>
        <w:rPr>
          <w:lang w:eastAsia="ru-RU"/>
        </w:rPr>
        <w:t>атьями</w:t>
      </w:r>
      <w:r w:rsidRPr="00372FFD">
        <w:rPr>
          <w:lang w:eastAsia="ru-RU"/>
        </w:rPr>
        <w:t xml:space="preserve">  11.3, 11.9, 11.10Земельного кодекса РФ, ст</w:t>
      </w:r>
      <w:r>
        <w:rPr>
          <w:lang w:eastAsia="ru-RU"/>
        </w:rPr>
        <w:t>атьей</w:t>
      </w:r>
      <w:r w:rsidRPr="00372FFD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8F7285">
        <w:t>Соглашением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</w:t>
      </w:r>
      <w:r>
        <w:t xml:space="preserve">04.10.2019, </w:t>
      </w:r>
      <w:r w:rsidRPr="00DE64BF">
        <w:t>решением Унечского городского Совета народных депутатов от 03.11.2015 № 3-74 (в редакции решени</w:t>
      </w:r>
      <w:r>
        <w:t>й</w:t>
      </w:r>
      <w:r w:rsidRPr="00DE64BF">
        <w:t xml:space="preserve"> от 29.03.2017 № 3-137</w:t>
      </w:r>
      <w:r>
        <w:t>, от 05.11.2019 № 4-18</w:t>
      </w:r>
      <w:r w:rsidRPr="00DE64BF">
        <w:t>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>
        <w:t xml:space="preserve">», </w:t>
      </w:r>
      <w:r w:rsidRPr="00F77AF1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884AE4" w:rsidRPr="00F77AF1" w:rsidRDefault="00884AE4" w:rsidP="00F77AF1">
      <w:pPr>
        <w:spacing w:after="120" w:line="240" w:lineRule="auto"/>
        <w:ind w:firstLine="856"/>
        <w:jc w:val="both"/>
        <w:rPr>
          <w:lang w:eastAsia="ru-RU"/>
        </w:rPr>
      </w:pPr>
    </w:p>
    <w:p w:rsidR="00884AE4" w:rsidRPr="00CA7C3D" w:rsidRDefault="00884AE4" w:rsidP="00F77AF1">
      <w:pPr>
        <w:tabs>
          <w:tab w:val="left" w:pos="5130"/>
        </w:tabs>
        <w:spacing w:after="120" w:line="240" w:lineRule="auto"/>
        <w:jc w:val="both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884AE4" w:rsidRDefault="00884AE4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</w:t>
      </w:r>
      <w:r>
        <w:rPr>
          <w:lang w:eastAsia="ru-RU"/>
        </w:rPr>
        <w:t>, расположенных в территориальной жилой зоне Ж2 - зоне застройки малоэтажными жилыми домами, в кадастровом квартале 32:27:0430317,</w:t>
      </w:r>
      <w:r w:rsidRPr="00F77AF1">
        <w:rPr>
          <w:lang w:eastAsia="ru-RU"/>
        </w:rPr>
        <w:t xml:space="preserve"> на  кадастровом плане территории со следующими показателями:</w:t>
      </w:r>
    </w:p>
    <w:p w:rsidR="00884AE4" w:rsidRPr="00F77AF1" w:rsidRDefault="00884AE4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1315</w:t>
      </w:r>
      <w:r w:rsidRPr="00F77AF1">
        <w:rPr>
          <w:lang w:eastAsia="ru-RU"/>
        </w:rPr>
        <w:t>кв.м.;</w:t>
      </w:r>
    </w:p>
    <w:p w:rsidR="00884AE4" w:rsidRPr="00F77AF1" w:rsidRDefault="00884AE4" w:rsidP="009831EF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адрес участка: </w:t>
      </w:r>
      <w:r w:rsidRPr="009831EF">
        <w:rPr>
          <w:lang w:eastAsia="ru-RU"/>
        </w:rPr>
        <w:t>Российская Федерация, Брянская область, Унечский муниципальный район, Унечское городское поселение, г. Унеча, ул.</w:t>
      </w:r>
      <w:r>
        <w:rPr>
          <w:lang w:eastAsia="ru-RU"/>
        </w:rPr>
        <w:t>Твардовского, з/у 36</w:t>
      </w:r>
      <w:r w:rsidRPr="00F77AF1">
        <w:rPr>
          <w:lang w:eastAsia="ru-RU"/>
        </w:rPr>
        <w:t>;</w:t>
      </w:r>
    </w:p>
    <w:p w:rsidR="00884AE4" w:rsidRPr="00F77AF1" w:rsidRDefault="00884AE4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>- вид разрешенного использования: «</w:t>
      </w:r>
      <w:r>
        <w:rPr>
          <w:lang w:eastAsia="ru-RU"/>
        </w:rPr>
        <w:t>Для индивидуального жилищного строительства</w:t>
      </w:r>
      <w:r w:rsidRPr="00F77AF1">
        <w:rPr>
          <w:lang w:eastAsia="ru-RU"/>
        </w:rPr>
        <w:t xml:space="preserve">»;  </w:t>
      </w:r>
    </w:p>
    <w:p w:rsidR="00884AE4" w:rsidRDefault="00884AE4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категория земель: земли </w:t>
      </w:r>
      <w:r>
        <w:rPr>
          <w:lang w:eastAsia="ru-RU"/>
        </w:rPr>
        <w:t>населенных пунктов.</w:t>
      </w:r>
    </w:p>
    <w:p w:rsidR="00884AE4" w:rsidRPr="00F77AF1" w:rsidRDefault="00884AE4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2. Образовать земельны</w:t>
      </w:r>
      <w:r>
        <w:rPr>
          <w:lang w:eastAsia="ru-RU"/>
        </w:rPr>
        <w:t>е</w:t>
      </w:r>
      <w:r w:rsidRPr="00F77AF1">
        <w:rPr>
          <w:lang w:eastAsia="ru-RU"/>
        </w:rPr>
        <w:t xml:space="preserve"> участк</w:t>
      </w:r>
      <w:r>
        <w:rPr>
          <w:lang w:eastAsia="ru-RU"/>
        </w:rPr>
        <w:t>и</w:t>
      </w:r>
      <w:r w:rsidRPr="00F77AF1">
        <w:rPr>
          <w:lang w:eastAsia="ru-RU"/>
        </w:rPr>
        <w:t xml:space="preserve"> из земель, государственная собственность на которые не разграничена, указанны</w:t>
      </w:r>
      <w:r>
        <w:rPr>
          <w:lang w:eastAsia="ru-RU"/>
        </w:rPr>
        <w:t>е</w:t>
      </w:r>
      <w:r w:rsidRPr="00F77AF1">
        <w:rPr>
          <w:lang w:eastAsia="ru-RU"/>
        </w:rPr>
        <w:t xml:space="preserve"> в пункте 1 настоящего постановления, в соответствии с действующим законодательством.</w:t>
      </w:r>
    </w:p>
    <w:p w:rsidR="00884AE4" w:rsidRDefault="00884AE4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3. Площадь образуем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участк</w:t>
      </w:r>
      <w:r>
        <w:rPr>
          <w:lang w:eastAsia="ru-RU"/>
        </w:rPr>
        <w:t>а, указанного</w:t>
      </w:r>
      <w:r w:rsidRPr="00F77AF1">
        <w:rPr>
          <w:lang w:eastAsia="ru-RU"/>
        </w:rPr>
        <w:t xml:space="preserve">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884AE4" w:rsidRPr="00F77AF1" w:rsidRDefault="00884AE4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4.  </w:t>
      </w:r>
      <w:r w:rsidRPr="002E7C35">
        <w:rPr>
          <w:lang w:eastAsia="ru-RU"/>
        </w:rPr>
        <w:t>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884AE4" w:rsidRPr="00C91243" w:rsidRDefault="00884AE4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5.</w:t>
      </w:r>
      <w:r w:rsidRPr="00C91243">
        <w:rPr>
          <w:lang w:eastAsia="ru-RU"/>
        </w:rPr>
        <w:t xml:space="preserve"> Срок действия решения об утверждении схемы расположения земельн</w:t>
      </w:r>
      <w:r>
        <w:rPr>
          <w:lang w:eastAsia="ru-RU"/>
        </w:rPr>
        <w:t>ых</w:t>
      </w:r>
      <w:r w:rsidRPr="00C9124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C91243">
        <w:rPr>
          <w:lang w:eastAsia="ru-RU"/>
        </w:rPr>
        <w:t xml:space="preserve"> составляет два года.</w:t>
      </w:r>
    </w:p>
    <w:p w:rsidR="00884AE4" w:rsidRPr="009C1391" w:rsidRDefault="00884AE4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9C1391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DD1621">
          <w:rPr>
            <w:lang w:val="en-US" w:eastAsia="ru-RU"/>
          </w:rPr>
          <w:t>www</w:t>
        </w:r>
        <w:r w:rsidRPr="00DD1621">
          <w:rPr>
            <w:lang w:eastAsia="ru-RU"/>
          </w:rPr>
          <w:t>.</w:t>
        </w:r>
        <w:r w:rsidRPr="00DD1621">
          <w:rPr>
            <w:lang w:val="en-US" w:eastAsia="ru-RU"/>
          </w:rPr>
          <w:t>unradm</w:t>
        </w:r>
        <w:r w:rsidRPr="00DD1621">
          <w:rPr>
            <w:lang w:eastAsia="ru-RU"/>
          </w:rPr>
          <w:t>.</w:t>
        </w:r>
        <w:r w:rsidRPr="00DD1621">
          <w:rPr>
            <w:lang w:val="en-US" w:eastAsia="ru-RU"/>
          </w:rPr>
          <w:t>ru</w:t>
        </w:r>
      </w:hyperlink>
      <w:r w:rsidRPr="009C1391">
        <w:rPr>
          <w:lang w:eastAsia="ru-RU"/>
        </w:rPr>
        <w:t xml:space="preserve"> .   </w:t>
      </w:r>
    </w:p>
    <w:p w:rsidR="00884AE4" w:rsidRPr="009C1391" w:rsidRDefault="00884AE4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9C1391">
        <w:rPr>
          <w:lang w:eastAsia="ru-RU"/>
        </w:rPr>
        <w:t>.  Настоящее постановление вступает в силу с момента его подписания.</w:t>
      </w:r>
    </w:p>
    <w:p w:rsidR="00884AE4" w:rsidRPr="009C1391" w:rsidRDefault="00884AE4" w:rsidP="00B81EC0">
      <w:pPr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9C1391">
        <w:rPr>
          <w:lang w:eastAsia="ru-RU"/>
        </w:rPr>
        <w:t xml:space="preserve">. Контроль за исполнением настоящего постановления возложить на </w:t>
      </w:r>
      <w:r>
        <w:rPr>
          <w:lang w:eastAsia="ru-RU"/>
        </w:rPr>
        <w:t>и.о.</w:t>
      </w:r>
      <w:r w:rsidRPr="009C1391">
        <w:rPr>
          <w:lang w:eastAsia="ru-RU"/>
        </w:rPr>
        <w:t>заместителя главы администрации района Волкович И.М.</w:t>
      </w:r>
    </w:p>
    <w:p w:rsidR="00884AE4" w:rsidRPr="009C1391" w:rsidRDefault="00884AE4" w:rsidP="00B81EC0">
      <w:pPr>
        <w:spacing w:after="120" w:line="240" w:lineRule="auto"/>
        <w:jc w:val="both"/>
        <w:rPr>
          <w:lang w:eastAsia="ru-RU"/>
        </w:rPr>
      </w:pPr>
    </w:p>
    <w:p w:rsidR="00884AE4" w:rsidRPr="009C1391" w:rsidRDefault="00884AE4" w:rsidP="00B81EC0">
      <w:pPr>
        <w:spacing w:after="120" w:line="240" w:lineRule="auto"/>
        <w:jc w:val="both"/>
        <w:rPr>
          <w:lang w:eastAsia="ru-RU"/>
        </w:rPr>
      </w:pPr>
      <w:r w:rsidRPr="009C1391">
        <w:rPr>
          <w:lang w:eastAsia="ru-RU"/>
        </w:rPr>
        <w:t xml:space="preserve">Глава администрации района                                                     </w:t>
      </w:r>
      <w:r>
        <w:rPr>
          <w:lang w:eastAsia="ru-RU"/>
        </w:rPr>
        <w:t xml:space="preserve">                                            </w:t>
      </w:r>
      <w:r w:rsidRPr="009C1391">
        <w:rPr>
          <w:lang w:eastAsia="ru-RU"/>
        </w:rPr>
        <w:t>А.М. Кусков</w:t>
      </w:r>
    </w:p>
    <w:p w:rsidR="00884AE4" w:rsidRPr="009C1391" w:rsidRDefault="00884AE4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884AE4" w:rsidRPr="009C1391" w:rsidRDefault="00884AE4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sectPr w:rsidR="00884AE4" w:rsidRPr="009C1391" w:rsidSect="00073686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AE4" w:rsidRDefault="00884AE4" w:rsidP="006F0F01">
      <w:pPr>
        <w:spacing w:line="240" w:lineRule="auto"/>
      </w:pPr>
      <w:r>
        <w:separator/>
      </w:r>
    </w:p>
  </w:endnote>
  <w:endnote w:type="continuationSeparator" w:id="1">
    <w:p w:rsidR="00884AE4" w:rsidRDefault="00884AE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AE4" w:rsidRDefault="00884A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AE4" w:rsidRDefault="00884AE4" w:rsidP="006F0F01">
      <w:pPr>
        <w:spacing w:line="240" w:lineRule="auto"/>
      </w:pPr>
      <w:r>
        <w:separator/>
      </w:r>
    </w:p>
  </w:footnote>
  <w:footnote w:type="continuationSeparator" w:id="1">
    <w:p w:rsidR="00884AE4" w:rsidRDefault="00884AE4" w:rsidP="006F0F0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AE4" w:rsidRPr="0016146D" w:rsidRDefault="00884AE4" w:rsidP="0016146D">
    <w:pPr>
      <w:pStyle w:val="Header"/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42F71"/>
    <w:rsid w:val="00073686"/>
    <w:rsid w:val="000B1BE9"/>
    <w:rsid w:val="000B45D2"/>
    <w:rsid w:val="000C24D9"/>
    <w:rsid w:val="000F29FE"/>
    <w:rsid w:val="0016146D"/>
    <w:rsid w:val="001C658A"/>
    <w:rsid w:val="001E4838"/>
    <w:rsid w:val="002B709F"/>
    <w:rsid w:val="002E7C35"/>
    <w:rsid w:val="00372FFD"/>
    <w:rsid w:val="003A60AE"/>
    <w:rsid w:val="00424DD3"/>
    <w:rsid w:val="00484E3B"/>
    <w:rsid w:val="00535EE4"/>
    <w:rsid w:val="00557778"/>
    <w:rsid w:val="005602B7"/>
    <w:rsid w:val="005C384D"/>
    <w:rsid w:val="00626DC9"/>
    <w:rsid w:val="00681468"/>
    <w:rsid w:val="006B4DAB"/>
    <w:rsid w:val="006F0F01"/>
    <w:rsid w:val="006F3730"/>
    <w:rsid w:val="00732912"/>
    <w:rsid w:val="007B6A25"/>
    <w:rsid w:val="00817FCC"/>
    <w:rsid w:val="00884AE4"/>
    <w:rsid w:val="00893589"/>
    <w:rsid w:val="008F7285"/>
    <w:rsid w:val="00920F37"/>
    <w:rsid w:val="009238C4"/>
    <w:rsid w:val="00944A54"/>
    <w:rsid w:val="009831EF"/>
    <w:rsid w:val="009C1391"/>
    <w:rsid w:val="00A870FE"/>
    <w:rsid w:val="00B37F84"/>
    <w:rsid w:val="00B4544F"/>
    <w:rsid w:val="00B81EC0"/>
    <w:rsid w:val="00C14927"/>
    <w:rsid w:val="00C17BCE"/>
    <w:rsid w:val="00C91243"/>
    <w:rsid w:val="00CA7C3D"/>
    <w:rsid w:val="00CC2B1E"/>
    <w:rsid w:val="00DC35FF"/>
    <w:rsid w:val="00DD1621"/>
    <w:rsid w:val="00DE64BF"/>
    <w:rsid w:val="00E52779"/>
    <w:rsid w:val="00ED64B1"/>
    <w:rsid w:val="00F3298D"/>
    <w:rsid w:val="00F5170E"/>
    <w:rsid w:val="00F77AF1"/>
    <w:rsid w:val="00F862F9"/>
    <w:rsid w:val="00F97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57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1">
    <w:name w:val="Знак Знак11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314</TotalTime>
  <Pages>2</Pages>
  <Words>559</Words>
  <Characters>3191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25</cp:revision>
  <cp:lastPrinted>2019-12-16T14:35:00Z</cp:lastPrinted>
  <dcterms:created xsi:type="dcterms:W3CDTF">2018-02-19T07:20:00Z</dcterms:created>
  <dcterms:modified xsi:type="dcterms:W3CDTF">2020-10-16T12:34:00Z</dcterms:modified>
</cp:coreProperties>
</file>